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866" w:rsidRDefault="00050B11" w:rsidP="00777866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82723">
        <w:rPr>
          <w:rFonts w:ascii="Times New Roman" w:hAnsi="Times New Roman" w:cs="Times New Roman"/>
          <w:b/>
          <w:sz w:val="28"/>
          <w:szCs w:val="28"/>
        </w:rPr>
        <w:t>Самоскид</w:t>
      </w:r>
      <w:proofErr w:type="spellEnd"/>
      <w:r w:rsidR="00BD1ED4" w:rsidRPr="009827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МДКЗ-31-28 - 20 тон, кузов</w:t>
      </w:r>
      <w:r w:rsidR="00BD1ED4" w:rsidRPr="009827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BD1ED4" w:rsidRPr="00982723">
        <w:rPr>
          <w:rFonts w:ascii="Times New Roman" w:hAnsi="Times New Roman" w:cs="Times New Roman"/>
          <w:b/>
          <w:sz w:val="28"/>
          <w:szCs w:val="28"/>
          <w:lang w:val="en-US"/>
        </w:rPr>
        <w:t>Hardox</w:t>
      </w:r>
      <w:proofErr w:type="spellEnd"/>
      <w:r w:rsidRPr="00982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ED4" w:rsidRPr="009827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20м3, </w:t>
      </w:r>
    </w:p>
    <w:p w:rsidR="00BD1ED4" w:rsidRPr="00982723" w:rsidRDefault="00BD1ED4" w:rsidP="00777866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827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заднім розвантаженням </w:t>
      </w:r>
    </w:p>
    <w:p w:rsidR="00050B11" w:rsidRDefault="00982723" w:rsidP="00777866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Виробництво </w:t>
      </w:r>
      <w:r w:rsidR="00777866">
        <w:rPr>
          <w:rFonts w:ascii="Times New Roman" w:hAnsi="Times New Roman" w:cs="Times New Roman"/>
          <w:b/>
          <w:sz w:val="28"/>
          <w:szCs w:val="28"/>
          <w:lang w:val="uk-UA"/>
        </w:rPr>
        <w:t>Україна</w:t>
      </w:r>
    </w:p>
    <w:p w:rsidR="00777866" w:rsidRPr="00982723" w:rsidRDefault="00777866" w:rsidP="00777866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0B11" w:rsidRPr="00984A34" w:rsidRDefault="00050B11" w:rsidP="00050B11">
      <w:pPr>
        <w:tabs>
          <w:tab w:val="left" w:pos="1110"/>
        </w:tabs>
        <w:jc w:val="center"/>
        <w:rPr>
          <w:rFonts w:ascii="Times New Roman" w:hAnsi="Times New Roman" w:cs="Times New Roman"/>
          <w:b/>
        </w:rPr>
      </w:pPr>
      <w:r w:rsidRPr="00984A3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1125BDA" wp14:editId="085A73D2">
            <wp:extent cx="6120765" cy="3490749"/>
            <wp:effectExtent l="0" t="0" r="0" b="0"/>
            <wp:docPr id="2" name="Рисунок 2" descr="C:\Users\e.slynko\Desktop\photo_2023-07-10_14-25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slynko\Desktop\photo_2023-07-10_14-25-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9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50B11" w:rsidRPr="00984A34" w:rsidTr="0098786D">
        <w:trPr>
          <w:trHeight w:val="185"/>
        </w:trPr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Колісна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формула /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ведучі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колеса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6 x 4 /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задні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Габаритні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з кузовом,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ДхШхВ</w:t>
            </w:r>
            <w:proofErr w:type="spellEnd"/>
            <w:r w:rsidRPr="00984A34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8883х 2550х3550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Колісна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база,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4100+1350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Маса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транспортного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засобу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спорядженому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стані</w:t>
            </w:r>
            <w:proofErr w:type="spellEnd"/>
            <w:r w:rsidRPr="00984A34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16 900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Вантажопідйомність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шасі</w:t>
            </w:r>
            <w:proofErr w:type="spellEnd"/>
            <w:r w:rsidRPr="00984A34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менше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18 000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Технічно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допустима максимальна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маса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транспортного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засобу</w:t>
            </w:r>
            <w:proofErr w:type="spellEnd"/>
            <w:r w:rsidRPr="00984A34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35000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Внутрішня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довжина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кузова,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менше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5 600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Внутрішня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ширина кузова,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менше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2 300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Внутрішня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висота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ботів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кузова,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менше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1 600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виготовлення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кузова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Високоміцна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зносостійка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сталь </w:t>
            </w:r>
            <w:r w:rsidRPr="00984A34">
              <w:rPr>
                <w:rFonts w:ascii="Times New Roman" w:hAnsi="Times New Roman" w:cs="Times New Roman"/>
                <w:b/>
                <w:lang w:val="en-US"/>
              </w:rPr>
              <w:t>HARDOX</w:t>
            </w:r>
            <w:r w:rsidRPr="00984A34">
              <w:rPr>
                <w:rFonts w:ascii="Times New Roman" w:hAnsi="Times New Roman" w:cs="Times New Roman"/>
                <w:b/>
              </w:rPr>
              <w:t xml:space="preserve"> 450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Товщина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днища,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10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Товщина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бортів</w:t>
            </w:r>
            <w:proofErr w:type="spellEnd"/>
            <w:r w:rsidRPr="00984A34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8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Загальний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об’єм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кузова, м</w:t>
            </w:r>
            <w:r w:rsidRPr="00984A3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20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Двигун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WEICHAI WP10.350E53, ЄВРО-5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Тип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двигуна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Дизельний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Робочий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об’єм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двигуна</w:t>
            </w:r>
            <w:proofErr w:type="spellEnd"/>
            <w:r w:rsidRPr="00984A34">
              <w:rPr>
                <w:rFonts w:ascii="Times New Roman" w:hAnsi="Times New Roman" w:cs="Times New Roman"/>
              </w:rPr>
              <w:t>, см3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9726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Максимальна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потужність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к.с</w:t>
            </w:r>
            <w:proofErr w:type="spellEnd"/>
            <w:r w:rsidRPr="00984A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343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к.с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./1900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об.хв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Максимальний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крутний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момент,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1600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Нм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/1200-1500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об.хв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Блок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керування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паливний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насос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високого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тиску</w:t>
            </w:r>
            <w:proofErr w:type="spellEnd"/>
            <w:r w:rsidRPr="00984A34">
              <w:rPr>
                <w:rFonts w:ascii="Times New Roman" w:hAnsi="Times New Roman" w:cs="Times New Roman"/>
              </w:rPr>
              <w:t>, форсунки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Виробництва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BOSCH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lastRenderedPageBreak/>
              <w:t>Коробка передач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FAST, 12JSD180T+QH70,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механічна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передач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12 вперед, 2 назад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Ємність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паливного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баку, л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400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Передня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підвіска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залежна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на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двох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напівеліптичних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ресорах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із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гідравлічними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телескопічними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амортизаторами.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стабілізатор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поперечної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стійкості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Задня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підвіска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Залежна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ресора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гідравлічними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телескопічними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амортизаторами.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стабілізатор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поперечної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стійкості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Рульовий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механізм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гідропідсилювачем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Гальмівна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система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пневматичний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двоконтурний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привід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поділом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контури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по осях, з регулятором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гальмівних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сил,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гальмівні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механізми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всіх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коліс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– барабанного типу, з AБС, ESC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Стоянкове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гальмо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механічний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привід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від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пружинних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енергоакумуляторів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гальмівних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механізмів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задньої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осі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Допоміжне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гальмо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Моторне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гальмо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сповільнювач</w:t>
            </w:r>
            <w:proofErr w:type="spellEnd"/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Максимальна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швидкість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(км/год)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81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Максимальний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підйом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що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долається</w:t>
            </w:r>
            <w:proofErr w:type="spellEnd"/>
            <w:r w:rsidRPr="00984A34">
              <w:rPr>
                <w:rFonts w:ascii="Times New Roman" w:hAnsi="Times New Roman" w:cs="Times New Roman"/>
              </w:rPr>
              <w:t>, (°)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28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Мінімальний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розвороту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(м)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8,7</w:t>
            </w:r>
          </w:p>
        </w:tc>
      </w:tr>
      <w:tr w:rsidR="00050B11" w:rsidRPr="00984A34" w:rsidTr="0098786D"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Шини</w:t>
            </w:r>
            <w:proofErr w:type="spellEnd"/>
          </w:p>
        </w:tc>
        <w:tc>
          <w:tcPr>
            <w:tcW w:w="4868" w:type="dxa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>315/80R22.5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84A34">
              <w:rPr>
                <w:rFonts w:ascii="Times New Roman" w:hAnsi="Times New Roman" w:cs="Times New Roman"/>
                <w:b/>
              </w:rPr>
              <w:t>Комплектація</w:t>
            </w:r>
            <w:proofErr w:type="spellEnd"/>
            <w:r w:rsidRPr="00984A34">
              <w:rPr>
                <w:rFonts w:ascii="Times New Roman" w:hAnsi="Times New Roman" w:cs="Times New Roman"/>
                <w:b/>
              </w:rPr>
              <w:t xml:space="preserve"> та комфорт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Кабіна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ціліснометалева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дводверна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двомісна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що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відкидається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вперед,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підвіска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кабіни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: на 4-х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гідравлічних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амортизаторах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із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гідрозамком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Кондиціонер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84A34">
              <w:rPr>
                <w:rFonts w:ascii="Times New Roman" w:hAnsi="Times New Roman" w:cs="Times New Roman"/>
              </w:rPr>
              <w:t xml:space="preserve">Спальне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місце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кабіні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Автономний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рідинний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передпусковий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підігрівач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кабіни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Сидіння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пневмопідвіскою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Центральний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замок</w:t>
            </w:r>
          </w:p>
        </w:tc>
      </w:tr>
      <w:tr w:rsidR="00050B11" w:rsidRPr="00982723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050B11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Радіо</w:t>
            </w:r>
            <w:proofErr w:type="spellEnd"/>
            <w:r w:rsidRPr="00050B11">
              <w:rPr>
                <w:rFonts w:ascii="Times New Roman" w:hAnsi="Times New Roman" w:cs="Times New Roman"/>
                <w:lang w:val="en-US"/>
              </w:rPr>
              <w:t xml:space="preserve"> FM/AM </w:t>
            </w:r>
            <w:r w:rsidRPr="00984A34">
              <w:rPr>
                <w:rFonts w:ascii="Times New Roman" w:hAnsi="Times New Roman" w:cs="Times New Roman"/>
              </w:rPr>
              <w:t>з</w:t>
            </w:r>
            <w:r w:rsidRPr="00050B11">
              <w:rPr>
                <w:rFonts w:ascii="Times New Roman" w:hAnsi="Times New Roman" w:cs="Times New Roman"/>
                <w:lang w:val="en-US"/>
              </w:rPr>
              <w:t xml:space="preserve"> USB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Зумер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заднього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ходу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Сонцезахисні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козирки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водія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пасажира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Регулювання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ременів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безпеки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Електропривід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склопідйомників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Дзеркала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заднього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виду з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підігрівом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Денні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ходові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вогні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Електричне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регулювання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світла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передніх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фар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Додаткові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кишені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у дверях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Додатковий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ящик над головою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водія</w:t>
            </w:r>
            <w:proofErr w:type="spellEnd"/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Запасне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колесо</w:t>
            </w:r>
          </w:p>
        </w:tc>
      </w:tr>
      <w:tr w:rsidR="00050B11" w:rsidRPr="00984A34" w:rsidTr="0098786D">
        <w:tc>
          <w:tcPr>
            <w:tcW w:w="9736" w:type="dxa"/>
            <w:gridSpan w:val="2"/>
            <w:shd w:val="clear" w:color="auto" w:fill="auto"/>
            <w:vAlign w:val="center"/>
          </w:tcPr>
          <w:p w:rsidR="00050B11" w:rsidRPr="00984A34" w:rsidRDefault="00050B11" w:rsidP="008C1491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984A34">
              <w:rPr>
                <w:rFonts w:ascii="Times New Roman" w:hAnsi="Times New Roman" w:cs="Times New Roman"/>
              </w:rPr>
              <w:t>Ніжки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антиковзким</w:t>
            </w:r>
            <w:proofErr w:type="spellEnd"/>
            <w:r w:rsidRPr="00984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4A34">
              <w:rPr>
                <w:rFonts w:ascii="Times New Roman" w:hAnsi="Times New Roman" w:cs="Times New Roman"/>
              </w:rPr>
              <w:t>покриттям</w:t>
            </w:r>
            <w:proofErr w:type="spellEnd"/>
          </w:p>
        </w:tc>
      </w:tr>
    </w:tbl>
    <w:p w:rsidR="00050B11" w:rsidRPr="00984A34" w:rsidRDefault="00050B11" w:rsidP="00050B11">
      <w:pPr>
        <w:tabs>
          <w:tab w:val="left" w:pos="1110"/>
        </w:tabs>
        <w:rPr>
          <w:rFonts w:ascii="Times New Roman" w:hAnsi="Times New Roman" w:cs="Times New Roman"/>
        </w:rPr>
      </w:pPr>
    </w:p>
    <w:p w:rsidR="00050B11" w:rsidRPr="00984A34" w:rsidRDefault="00050B11" w:rsidP="00050B11">
      <w:pPr>
        <w:rPr>
          <w:rFonts w:ascii="Times New Roman" w:hAnsi="Times New Roman" w:cs="Times New Roman"/>
          <w:b/>
        </w:rPr>
      </w:pPr>
      <w:proofErr w:type="spellStart"/>
      <w:r w:rsidRPr="00984A34">
        <w:rPr>
          <w:rFonts w:ascii="Times New Roman" w:hAnsi="Times New Roman" w:cs="Times New Roman"/>
          <w:b/>
          <w:u w:val="single"/>
        </w:rPr>
        <w:t>Гарантія</w:t>
      </w:r>
      <w:proofErr w:type="spellEnd"/>
      <w:r w:rsidRPr="00984A34">
        <w:rPr>
          <w:rFonts w:ascii="Times New Roman" w:hAnsi="Times New Roman" w:cs="Times New Roman"/>
          <w:b/>
        </w:rPr>
        <w:t xml:space="preserve"> </w:t>
      </w:r>
      <w:r w:rsidRPr="00984A34">
        <w:rPr>
          <w:rFonts w:ascii="Times New Roman" w:hAnsi="Times New Roman" w:cs="Times New Roman"/>
        </w:rPr>
        <w:t xml:space="preserve">12 </w:t>
      </w:r>
      <w:proofErr w:type="spellStart"/>
      <w:r w:rsidRPr="00984A34">
        <w:rPr>
          <w:rFonts w:ascii="Times New Roman" w:hAnsi="Times New Roman" w:cs="Times New Roman"/>
        </w:rPr>
        <w:t>місяців</w:t>
      </w:r>
      <w:proofErr w:type="spellEnd"/>
      <w:r w:rsidRPr="00984A34">
        <w:rPr>
          <w:rFonts w:ascii="Times New Roman" w:hAnsi="Times New Roman" w:cs="Times New Roman"/>
        </w:rPr>
        <w:t xml:space="preserve"> </w:t>
      </w:r>
      <w:proofErr w:type="spellStart"/>
      <w:r w:rsidRPr="00984A34">
        <w:rPr>
          <w:rFonts w:ascii="Times New Roman" w:hAnsi="Times New Roman" w:cs="Times New Roman"/>
        </w:rPr>
        <w:t>або</w:t>
      </w:r>
      <w:proofErr w:type="spellEnd"/>
      <w:r w:rsidRPr="00984A34">
        <w:rPr>
          <w:rFonts w:ascii="Times New Roman" w:hAnsi="Times New Roman" w:cs="Times New Roman"/>
        </w:rPr>
        <w:t xml:space="preserve"> 100 000 км в </w:t>
      </w:r>
      <w:proofErr w:type="spellStart"/>
      <w:r w:rsidRPr="00984A34">
        <w:rPr>
          <w:rFonts w:ascii="Times New Roman" w:hAnsi="Times New Roman" w:cs="Times New Roman"/>
        </w:rPr>
        <w:t>залежності</w:t>
      </w:r>
      <w:proofErr w:type="spellEnd"/>
      <w:r w:rsidRPr="00984A34">
        <w:rPr>
          <w:rFonts w:ascii="Times New Roman" w:hAnsi="Times New Roman" w:cs="Times New Roman"/>
        </w:rPr>
        <w:t xml:space="preserve"> </w:t>
      </w:r>
      <w:proofErr w:type="spellStart"/>
      <w:r w:rsidRPr="00984A34">
        <w:rPr>
          <w:rFonts w:ascii="Times New Roman" w:hAnsi="Times New Roman" w:cs="Times New Roman"/>
        </w:rPr>
        <w:t>від</w:t>
      </w:r>
      <w:proofErr w:type="spellEnd"/>
      <w:r w:rsidRPr="00984A34">
        <w:rPr>
          <w:rFonts w:ascii="Times New Roman" w:hAnsi="Times New Roman" w:cs="Times New Roman"/>
        </w:rPr>
        <w:t xml:space="preserve"> того, </w:t>
      </w:r>
      <w:proofErr w:type="spellStart"/>
      <w:r w:rsidRPr="00984A34">
        <w:rPr>
          <w:rFonts w:ascii="Times New Roman" w:hAnsi="Times New Roman" w:cs="Times New Roman"/>
        </w:rPr>
        <w:t>що</w:t>
      </w:r>
      <w:proofErr w:type="spellEnd"/>
      <w:r w:rsidRPr="00984A34">
        <w:rPr>
          <w:rFonts w:ascii="Times New Roman" w:hAnsi="Times New Roman" w:cs="Times New Roman"/>
        </w:rPr>
        <w:t xml:space="preserve"> наступить </w:t>
      </w:r>
      <w:proofErr w:type="spellStart"/>
      <w:r w:rsidRPr="00984A34">
        <w:rPr>
          <w:rFonts w:ascii="Times New Roman" w:hAnsi="Times New Roman" w:cs="Times New Roman"/>
        </w:rPr>
        <w:t>раніше</w:t>
      </w:r>
      <w:proofErr w:type="spellEnd"/>
      <w:r w:rsidRPr="00984A34">
        <w:rPr>
          <w:rFonts w:ascii="Times New Roman" w:hAnsi="Times New Roman" w:cs="Times New Roman"/>
        </w:rPr>
        <w:t>.</w:t>
      </w:r>
    </w:p>
    <w:p w:rsidR="00050B11" w:rsidRPr="00984A34" w:rsidRDefault="00050B11" w:rsidP="00050B11">
      <w:pPr>
        <w:spacing w:after="0" w:line="240" w:lineRule="auto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</w:p>
    <w:p w:rsidR="00FD148A" w:rsidRPr="00050B11" w:rsidRDefault="00FD148A" w:rsidP="00050B11">
      <w:pPr>
        <w:jc w:val="both"/>
        <w:rPr>
          <w:rFonts w:ascii="Arial" w:hAnsi="Arial" w:cs="Arial"/>
        </w:rPr>
      </w:pPr>
    </w:p>
    <w:sectPr w:rsidR="00FD148A" w:rsidRPr="00050B11" w:rsidSect="00050B11">
      <w:headerReference w:type="default" r:id="rId7"/>
      <w:pgSz w:w="11906" w:h="16838"/>
      <w:pgMar w:top="1985" w:right="1080" w:bottom="144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27" w:rsidRDefault="00A51A27" w:rsidP="000E3F11">
      <w:pPr>
        <w:spacing w:after="0" w:line="240" w:lineRule="auto"/>
      </w:pPr>
      <w:r>
        <w:separator/>
      </w:r>
    </w:p>
  </w:endnote>
  <w:endnote w:type="continuationSeparator" w:id="0">
    <w:p w:rsidR="00A51A27" w:rsidRDefault="00A51A27" w:rsidP="000E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27" w:rsidRDefault="00A51A27" w:rsidP="000E3F11">
      <w:pPr>
        <w:spacing w:after="0" w:line="240" w:lineRule="auto"/>
      </w:pPr>
      <w:r>
        <w:separator/>
      </w:r>
    </w:p>
  </w:footnote>
  <w:footnote w:type="continuationSeparator" w:id="0">
    <w:p w:rsidR="00A51A27" w:rsidRDefault="00A51A27" w:rsidP="000E3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7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6"/>
      <w:gridCol w:w="2536"/>
      <w:gridCol w:w="4107"/>
    </w:tblGrid>
    <w:tr w:rsidR="00AF4711" w:rsidRPr="00854F8C" w:rsidTr="00034D1D">
      <w:trPr>
        <w:trHeight w:val="232"/>
      </w:trPr>
      <w:tc>
        <w:tcPr>
          <w:tcW w:w="4136" w:type="dxa"/>
        </w:tcPr>
        <w:p w:rsidR="00AF4711" w:rsidRPr="00854F8C" w:rsidRDefault="00AF4711" w:rsidP="00AF4711">
          <w:pPr>
            <w:pStyle w:val="a5"/>
            <w:jc w:val="right"/>
            <w:rPr>
              <w:rFonts w:ascii="Arial" w:hAnsi="Arial" w:cs="Arial"/>
              <w:lang w:val="uk-UA"/>
            </w:rPr>
          </w:pPr>
          <w:r>
            <w:rPr>
              <w:rFonts w:ascii="Arial" w:hAnsi="Arial" w:cs="Arial"/>
              <w:lang w:val="uk-UA"/>
            </w:rPr>
            <w:t>ТОВ «ДЖАК МОТОРС УКРАЇНА»</w:t>
          </w:r>
        </w:p>
      </w:tc>
      <w:tc>
        <w:tcPr>
          <w:tcW w:w="2536" w:type="dxa"/>
          <w:vMerge w:val="restart"/>
          <w:vAlign w:val="center"/>
        </w:tcPr>
        <w:p w:rsidR="00AF4711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45720</wp:posOffset>
                </wp:positionV>
                <wp:extent cx="1226820" cy="586740"/>
                <wp:effectExtent l="0" t="0" r="0" b="3810"/>
                <wp:wrapNone/>
                <wp:docPr id="9" name="Рисунок 9" descr="https://jac-motors.com.ua/assets/images/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jac-motors.com.ua/assets/images/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8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F4711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</w:p>
        <w:p w:rsidR="00AF4711" w:rsidRDefault="00AF4711" w:rsidP="00AF4711">
          <w:pPr>
            <w:pStyle w:val="a5"/>
            <w:jc w:val="center"/>
            <w:rPr>
              <w:rFonts w:ascii="Arial" w:hAnsi="Arial" w:cs="Arial"/>
              <w:noProof/>
              <w:sz w:val="44"/>
              <w:lang w:val="en-US" w:eastAsia="ru-RU"/>
            </w:rPr>
          </w:pPr>
        </w:p>
        <w:p w:rsidR="00AF4711" w:rsidRPr="00854F8C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  <w:r w:rsidRPr="009A6038">
            <w:rPr>
              <w:rFonts w:ascii="Arial" w:hAnsi="Arial" w:cs="Arial"/>
              <w:noProof/>
              <w:sz w:val="44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-2920365</wp:posOffset>
                    </wp:positionH>
                    <wp:positionV relativeFrom="paragraph">
                      <wp:posOffset>295910</wp:posOffset>
                    </wp:positionV>
                    <wp:extent cx="7208520" cy="68580"/>
                    <wp:effectExtent l="0" t="0" r="11430" b="26670"/>
                    <wp:wrapNone/>
                    <wp:docPr id="11" name="Группа 1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208520" cy="68580"/>
                              <a:chOff x="0" y="0"/>
                              <a:chExt cx="7208520" cy="68580"/>
                            </a:xfrm>
                          </wpg:grpSpPr>
                          <wps:wsp>
                            <wps:cNvPr id="3" name="Прямая соединительная линия 3"/>
                            <wps:cNvCnPr/>
                            <wps:spPr>
                              <a:xfrm flipH="1" flipV="1">
                                <a:off x="68580" y="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Прямая соединительная линия 4"/>
                            <wps:cNvCnPr/>
                            <wps:spPr>
                              <a:xfrm flipH="1" flipV="1">
                                <a:off x="4297680" y="762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Прямая соединительная линия 6"/>
                            <wps:cNvCnPr/>
                            <wps:spPr>
                              <a:xfrm flipH="1" flipV="1">
                                <a:off x="0" y="68580"/>
                                <a:ext cx="72085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F814DE4" id="Группа 11" o:spid="_x0000_s1026" style="position:absolute;margin-left:-229.95pt;margin-top:23.3pt;width:567.6pt;height:5.4pt;z-index:251665408;mso-width-relative:margin;mso-height-relative:margin" coordsize="720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">
                    <v:line id="Прямая соединительная линия 3" o:spid="_x0000_s1027" style="position:absolute;flip:x y;visibility:visible;mso-wrap-style:square" from="685,0" to="29032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" strokecolor="#c00000" strokeweight="1.5pt">
                      <v:stroke joinstyle="miter"/>
                    </v:line>
                    <v:line id="Прямая соединительная линия 4" o:spid="_x0000_s1028" style="position:absolute;flip:x y;visibility:visible;mso-wrap-style:square" from="42976,76" to="71323,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" strokecolor="#c00000" strokeweight="1.5pt">
                      <v:stroke joinstyle="miter"/>
                    </v:line>
                    <v:line id="Прямая соединительная линия 6" o:spid="_x0000_s1029" style="position:absolute;flip:x y;visibility:visible;mso-wrap-style:square" from="0,685" to="72085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" strokecolor="black [3213]" strokeweight="1.5pt">
                      <v:stroke joinstyle="miter"/>
                    </v:line>
                  </v:group>
                </w:pict>
              </mc:Fallback>
            </mc:AlternateContent>
          </w:r>
          <w:r w:rsidRPr="009A6038">
            <w:rPr>
              <w:rFonts w:ascii="Arial" w:hAnsi="Arial" w:cs="Arial"/>
              <w:noProof/>
              <w:sz w:val="44"/>
              <w:lang w:val="en-US" w:eastAsia="ru-RU"/>
            </w:rPr>
            <w:t>UKRAINE</w:t>
          </w:r>
        </w:p>
      </w:tc>
      <w:tc>
        <w:tcPr>
          <w:tcW w:w="4107" w:type="dxa"/>
        </w:tcPr>
        <w:p w:rsidR="00AF4711" w:rsidRPr="00854F8C" w:rsidRDefault="00AF4711" w:rsidP="00AF4711">
          <w:pPr>
            <w:pStyle w:val="a5"/>
            <w:rPr>
              <w:rFonts w:ascii="Arial" w:hAnsi="Arial" w:cs="Arial"/>
              <w:lang w:val="en-US"/>
            </w:rPr>
          </w:pPr>
          <w:r w:rsidRPr="00854F8C">
            <w:rPr>
              <w:rFonts w:ascii="Arial" w:hAnsi="Arial" w:cs="Arial"/>
              <w:lang w:val="en-US"/>
            </w:rPr>
            <w:t>JAC MOTORS UKRAINE LLC.</w:t>
          </w:r>
        </w:p>
      </w:tc>
    </w:tr>
    <w:tr w:rsidR="00AF4711" w:rsidRPr="00854F8C" w:rsidTr="00034D1D">
      <w:trPr>
        <w:trHeight w:val="232"/>
      </w:trPr>
      <w:tc>
        <w:tcPr>
          <w:tcW w:w="4136" w:type="dxa"/>
        </w:tcPr>
        <w:p w:rsidR="00AF4711" w:rsidRPr="008C5009" w:rsidRDefault="00AF4711" w:rsidP="00AF4711">
          <w:pPr>
            <w:pStyle w:val="a5"/>
            <w:jc w:val="right"/>
            <w:rPr>
              <w:rFonts w:ascii="Arial" w:hAnsi="Arial" w:cs="Arial"/>
              <w:sz w:val="19"/>
              <w:szCs w:val="19"/>
              <w:lang w:val="en-US"/>
            </w:rPr>
          </w:pP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Код</w:t>
          </w:r>
          <w:proofErr w:type="spellEnd"/>
          <w:r w:rsidRPr="008C5009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  <w:lang w:val="uk-UA"/>
            </w:rPr>
            <w:t>ЄДР</w:t>
          </w:r>
          <w:r w:rsidRPr="008C5009">
            <w:rPr>
              <w:rFonts w:ascii="Arial" w:hAnsi="Arial" w:cs="Arial"/>
              <w:sz w:val="19"/>
              <w:szCs w:val="19"/>
              <w:lang w:val="en-US"/>
            </w:rPr>
            <w:t>: 44675359</w:t>
          </w:r>
        </w:p>
      </w:tc>
      <w:tc>
        <w:tcPr>
          <w:tcW w:w="2536" w:type="dxa"/>
          <w:vMerge/>
        </w:tcPr>
        <w:p w:rsidR="00AF4711" w:rsidRPr="00854F8C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:rsidR="00AF4711" w:rsidRPr="008C5009" w:rsidRDefault="00AF4711" w:rsidP="00AF4711">
          <w:pPr>
            <w:pStyle w:val="a5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Registration code: 44675359</w:t>
          </w:r>
        </w:p>
      </w:tc>
    </w:tr>
    <w:tr w:rsidR="00AF4711" w:rsidRPr="00982723" w:rsidTr="00034D1D">
      <w:trPr>
        <w:trHeight w:val="232"/>
      </w:trPr>
      <w:tc>
        <w:tcPr>
          <w:tcW w:w="4136" w:type="dxa"/>
        </w:tcPr>
        <w:p w:rsidR="00AF4711" w:rsidRPr="006F0AAE" w:rsidRDefault="00AF4711" w:rsidP="00AF4711">
          <w:pPr>
            <w:pStyle w:val="a5"/>
            <w:jc w:val="right"/>
            <w:rPr>
              <w:rFonts w:ascii="Arial" w:hAnsi="Arial" w:cs="Arial"/>
              <w:sz w:val="19"/>
              <w:szCs w:val="19"/>
            </w:rPr>
          </w:pPr>
          <w:r w:rsidRPr="006F0AAE">
            <w:rPr>
              <w:rFonts w:ascii="Arial" w:hAnsi="Arial" w:cs="Arial"/>
              <w:sz w:val="19"/>
              <w:szCs w:val="19"/>
            </w:rPr>
            <w:t>07400,</w:t>
          </w:r>
          <w:r w:rsidR="008B38F0">
            <w:rPr>
              <w:rFonts w:ascii="Arial" w:hAnsi="Arial" w:cs="Arial"/>
              <w:sz w:val="19"/>
              <w:szCs w:val="19"/>
              <w:lang w:val="uk-UA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</w:rPr>
            <w:t>Київська</w:t>
          </w:r>
          <w:proofErr w:type="spellEnd"/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обл</w:t>
          </w:r>
          <w:r w:rsidRPr="006F0AAE">
            <w:rPr>
              <w:rFonts w:ascii="Arial" w:hAnsi="Arial" w:cs="Arial"/>
              <w:sz w:val="19"/>
              <w:szCs w:val="19"/>
            </w:rPr>
            <w:t xml:space="preserve">., </w:t>
          </w:r>
          <w:proofErr w:type="spellStart"/>
          <w:r w:rsidRPr="008C5009">
            <w:rPr>
              <w:rFonts w:ascii="Arial" w:hAnsi="Arial" w:cs="Arial"/>
              <w:sz w:val="19"/>
              <w:szCs w:val="19"/>
            </w:rPr>
            <w:t>Броварський</w:t>
          </w:r>
          <w:proofErr w:type="spellEnd"/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р</w:t>
          </w:r>
          <w:r w:rsidRPr="006F0AAE">
            <w:rPr>
              <w:rFonts w:ascii="Arial" w:hAnsi="Arial" w:cs="Arial"/>
              <w:sz w:val="19"/>
              <w:szCs w:val="19"/>
            </w:rPr>
            <w:t>-</w:t>
          </w:r>
          <w:r w:rsidRPr="008C5009">
            <w:rPr>
              <w:rFonts w:ascii="Arial" w:hAnsi="Arial" w:cs="Arial"/>
              <w:sz w:val="19"/>
              <w:szCs w:val="19"/>
            </w:rPr>
            <w:t>н</w:t>
          </w:r>
          <w:r w:rsidRPr="006F0AAE">
            <w:rPr>
              <w:rFonts w:ascii="Arial" w:hAnsi="Arial" w:cs="Arial"/>
              <w:sz w:val="19"/>
              <w:szCs w:val="19"/>
            </w:rPr>
            <w:t>,</w:t>
          </w:r>
        </w:p>
        <w:p w:rsidR="00AF4711" w:rsidRPr="008C5009" w:rsidRDefault="00AF4711" w:rsidP="00AF4711">
          <w:pPr>
            <w:pStyle w:val="a5"/>
            <w:jc w:val="right"/>
            <w:rPr>
              <w:rFonts w:ascii="Arial" w:hAnsi="Arial" w:cs="Arial"/>
              <w:sz w:val="19"/>
              <w:szCs w:val="19"/>
              <w:lang w:val="uk-UA"/>
            </w:rPr>
          </w:pPr>
          <w:r w:rsidRPr="008C5009">
            <w:rPr>
              <w:rFonts w:ascii="Arial" w:hAnsi="Arial" w:cs="Arial"/>
              <w:sz w:val="19"/>
              <w:szCs w:val="19"/>
            </w:rPr>
            <w:t>м</w:t>
          </w:r>
          <w:r w:rsidRPr="008C5009">
            <w:rPr>
              <w:rFonts w:ascii="Arial" w:hAnsi="Arial" w:cs="Arial"/>
              <w:sz w:val="19"/>
              <w:szCs w:val="19"/>
              <w:lang w:val="uk-UA"/>
            </w:rPr>
            <w:t>.</w:t>
          </w:r>
          <w:r w:rsidR="008B38F0" w:rsidRPr="00635346">
            <w:rPr>
              <w:rFonts w:ascii="Arial" w:hAnsi="Arial" w:cs="Arial"/>
              <w:sz w:val="19"/>
              <w:szCs w:val="19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</w:rPr>
            <w:t>Бровари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uk-UA"/>
            </w:rPr>
            <w:t>, вул.</w:t>
          </w:r>
          <w:r w:rsidR="008B38F0" w:rsidRPr="008B38F0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  <w:lang w:val="uk-UA"/>
            </w:rPr>
            <w:t>Січових Стрільців, 9, к. 20</w:t>
          </w:r>
        </w:p>
      </w:tc>
      <w:tc>
        <w:tcPr>
          <w:tcW w:w="2536" w:type="dxa"/>
          <w:vMerge/>
        </w:tcPr>
        <w:p w:rsidR="00AF4711" w:rsidRPr="006F0AAE" w:rsidRDefault="00AF4711" w:rsidP="00AF4711">
          <w:pPr>
            <w:pStyle w:val="a5"/>
            <w:jc w:val="center"/>
            <w:rPr>
              <w:rFonts w:ascii="Arial" w:hAnsi="Arial" w:cs="Arial"/>
            </w:rPr>
          </w:pPr>
        </w:p>
      </w:tc>
      <w:tc>
        <w:tcPr>
          <w:tcW w:w="4107" w:type="dxa"/>
        </w:tcPr>
        <w:p w:rsidR="00AF4711" w:rsidRPr="008C5009" w:rsidRDefault="00AF4711" w:rsidP="00AF4711">
          <w:pPr>
            <w:pStyle w:val="a5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№ 9,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Sichovyh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Striltsiv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St., b. 20</w:t>
          </w:r>
        </w:p>
        <w:p w:rsidR="00AF4711" w:rsidRPr="008C5009" w:rsidRDefault="00AF4711" w:rsidP="00AF4711">
          <w:pPr>
            <w:pStyle w:val="a5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Brovary t.,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Brovarsky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distr., Kyiv reg., 07400</w:t>
          </w:r>
        </w:p>
      </w:tc>
    </w:tr>
    <w:tr w:rsidR="00AF4711" w:rsidRPr="00982723" w:rsidTr="00AF4711">
      <w:trPr>
        <w:trHeight w:val="646"/>
      </w:trPr>
      <w:tc>
        <w:tcPr>
          <w:tcW w:w="4136" w:type="dxa"/>
        </w:tcPr>
        <w:p w:rsidR="00AF4711" w:rsidRPr="002D57D5" w:rsidRDefault="00AF4711" w:rsidP="00AF4711">
          <w:pPr>
            <w:pStyle w:val="a5"/>
            <w:jc w:val="right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 xml:space="preserve">e-mail: </w:t>
          </w:r>
          <w:r w:rsidR="008B38F0" w:rsidRPr="008B38F0">
            <w:rPr>
              <w:rFonts w:ascii="Arial" w:hAnsi="Arial" w:cs="Arial"/>
              <w:lang w:val="en-US"/>
            </w:rPr>
            <w:t>jacmotorsukraine@gmail.com</w:t>
          </w:r>
        </w:p>
      </w:tc>
      <w:tc>
        <w:tcPr>
          <w:tcW w:w="2536" w:type="dxa"/>
          <w:vMerge/>
        </w:tcPr>
        <w:p w:rsidR="00AF4711" w:rsidRPr="002D57D5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:rsidR="00AF4711" w:rsidRPr="002D57D5" w:rsidRDefault="00AF4711" w:rsidP="00AF4711">
          <w:pPr>
            <w:pStyle w:val="a5"/>
            <w:rPr>
              <w:rFonts w:ascii="Arial" w:hAnsi="Arial" w:cs="Arial"/>
              <w:lang w:val="en-US"/>
            </w:rPr>
          </w:pPr>
          <w:r w:rsidRPr="00C95201">
            <w:rPr>
              <w:rFonts w:ascii="Arial" w:hAnsi="Arial" w:cs="Arial"/>
              <w:lang w:val="en-US"/>
            </w:rPr>
            <w:t>https://jac-motors.com.ua/</w:t>
          </w:r>
        </w:p>
      </w:tc>
    </w:tr>
  </w:tbl>
  <w:p w:rsidR="000E3F11" w:rsidRPr="007246C9" w:rsidRDefault="005F7175" w:rsidP="00AF4711">
    <w:pPr>
      <w:pStyle w:val="a3"/>
      <w:rPr>
        <w:rFonts w:ascii="Arial" w:hAnsi="Arial" w:cs="Arial"/>
        <w:noProof/>
        <w:lang w:val="en-US" w:eastAsia="ru-RU"/>
      </w:rPr>
    </w:pPr>
    <w:r w:rsidRPr="007246C9">
      <w:rPr>
        <w:rFonts w:ascii="Arial" w:hAnsi="Arial" w:cs="Arial"/>
        <w:noProof/>
        <w:lang w:val="en-US" w:eastAsia="ru-RU"/>
      </w:rPr>
      <w:t xml:space="preserve"> </w:t>
    </w:r>
  </w:p>
  <w:p w:rsidR="005F7175" w:rsidRPr="007246C9" w:rsidRDefault="005F7175" w:rsidP="005F7175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29"/>
    <w:rsid w:val="00024309"/>
    <w:rsid w:val="00050B11"/>
    <w:rsid w:val="000E3F11"/>
    <w:rsid w:val="000E54A5"/>
    <w:rsid w:val="00150CB7"/>
    <w:rsid w:val="001929AE"/>
    <w:rsid w:val="001F2D15"/>
    <w:rsid w:val="001F5D3D"/>
    <w:rsid w:val="00247820"/>
    <w:rsid w:val="002D57D5"/>
    <w:rsid w:val="00326B16"/>
    <w:rsid w:val="003444AB"/>
    <w:rsid w:val="00435A21"/>
    <w:rsid w:val="0049058E"/>
    <w:rsid w:val="00491648"/>
    <w:rsid w:val="005B7E29"/>
    <w:rsid w:val="005F7175"/>
    <w:rsid w:val="00635346"/>
    <w:rsid w:val="006750B0"/>
    <w:rsid w:val="006815DB"/>
    <w:rsid w:val="006F0AAE"/>
    <w:rsid w:val="007246C9"/>
    <w:rsid w:val="00750C1E"/>
    <w:rsid w:val="00777866"/>
    <w:rsid w:val="007A1218"/>
    <w:rsid w:val="007C01A9"/>
    <w:rsid w:val="00854F8C"/>
    <w:rsid w:val="0089672D"/>
    <w:rsid w:val="008B38F0"/>
    <w:rsid w:val="008C5009"/>
    <w:rsid w:val="00937655"/>
    <w:rsid w:val="00957E49"/>
    <w:rsid w:val="00982723"/>
    <w:rsid w:val="0098786D"/>
    <w:rsid w:val="009A6038"/>
    <w:rsid w:val="009D239F"/>
    <w:rsid w:val="009D6A3B"/>
    <w:rsid w:val="00A51A27"/>
    <w:rsid w:val="00A70FE5"/>
    <w:rsid w:val="00A868FE"/>
    <w:rsid w:val="00AA12F9"/>
    <w:rsid w:val="00AB1023"/>
    <w:rsid w:val="00AE7180"/>
    <w:rsid w:val="00AF4711"/>
    <w:rsid w:val="00B07C06"/>
    <w:rsid w:val="00B509F1"/>
    <w:rsid w:val="00BD1ED4"/>
    <w:rsid w:val="00C245DF"/>
    <w:rsid w:val="00C95201"/>
    <w:rsid w:val="00CC2EF9"/>
    <w:rsid w:val="00D27D62"/>
    <w:rsid w:val="00DE155A"/>
    <w:rsid w:val="00DE5C45"/>
    <w:rsid w:val="00E00A45"/>
    <w:rsid w:val="00E33A30"/>
    <w:rsid w:val="00F63FFD"/>
    <w:rsid w:val="00F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97761"/>
  <w15:docId w15:val="{92E78425-44EB-4B67-89E0-7ACA0F40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F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F11"/>
  </w:style>
  <w:style w:type="paragraph" w:styleId="a5">
    <w:name w:val="footer"/>
    <w:basedOn w:val="a"/>
    <w:link w:val="a6"/>
    <w:uiPriority w:val="99"/>
    <w:unhideWhenUsed/>
    <w:rsid w:val="000E3F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F11"/>
  </w:style>
  <w:style w:type="table" w:styleId="a7">
    <w:name w:val="Table Grid"/>
    <w:basedOn w:val="a1"/>
    <w:uiPriority w:val="39"/>
    <w:rsid w:val="0085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F2D1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8">
    <w:name w:val="Hyperlink"/>
    <w:basedOn w:val="a0"/>
    <w:uiPriority w:val="99"/>
    <w:semiHidden/>
    <w:unhideWhenUsed/>
    <w:rsid w:val="001F2D1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7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Шалабанов</dc:creator>
  <cp:lastModifiedBy>e.slynko</cp:lastModifiedBy>
  <cp:revision>7</cp:revision>
  <cp:lastPrinted>2023-07-10T11:36:00Z</cp:lastPrinted>
  <dcterms:created xsi:type="dcterms:W3CDTF">2023-07-10T11:34:00Z</dcterms:created>
  <dcterms:modified xsi:type="dcterms:W3CDTF">2023-07-10T12:03:00Z</dcterms:modified>
</cp:coreProperties>
</file>